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1C18" w14:textId="3F3776A6" w:rsidR="004C2878" w:rsidRDefault="005E7E92" w:rsidP="00D456E4">
      <w:pPr>
        <w:pStyle w:val="Overskrift1"/>
      </w:pPr>
      <w:r>
        <w:t xml:space="preserve">Lokal forskrift </w:t>
      </w:r>
      <w:r w:rsidR="000C1C1E">
        <w:t xml:space="preserve">om </w:t>
      </w:r>
      <w:r w:rsidR="00423DA5">
        <w:t xml:space="preserve">skolekretser for Heim kommune </w:t>
      </w:r>
    </w:p>
    <w:p w14:paraId="4B61844E" w14:textId="6A0020EB" w:rsidR="002D3D4B" w:rsidRDefault="004C2878" w:rsidP="00761F62">
      <w:pPr>
        <w:spacing w:before="240"/>
      </w:pPr>
      <w:r>
        <w:t xml:space="preserve">Fastsatt av Heim kommunestyre </w:t>
      </w:r>
      <w:r w:rsidR="006467A7" w:rsidRPr="006E01CA">
        <w:rPr>
          <w:color w:val="FF0000"/>
        </w:rPr>
        <w:t>20.</w:t>
      </w:r>
      <w:r w:rsidR="007974B8">
        <w:rPr>
          <w:color w:val="FF0000"/>
        </w:rPr>
        <w:t>06</w:t>
      </w:r>
      <w:r w:rsidR="006E01CA" w:rsidRPr="006E01CA">
        <w:rPr>
          <w:color w:val="FF0000"/>
        </w:rPr>
        <w:t>.</w:t>
      </w:r>
      <w:r w:rsidR="002D3D4B">
        <w:rPr>
          <w:color w:val="FF0000"/>
        </w:rPr>
        <w:t>20</w:t>
      </w:r>
      <w:r w:rsidR="006E01CA" w:rsidRPr="006E01CA">
        <w:rPr>
          <w:color w:val="FF0000"/>
        </w:rPr>
        <w:t>24</w:t>
      </w:r>
      <w:r w:rsidR="008670E1" w:rsidRPr="006E01CA">
        <w:rPr>
          <w:color w:val="FF0000"/>
        </w:rPr>
        <w:t xml:space="preserve"> </w:t>
      </w:r>
      <w:r w:rsidR="002D3D4B">
        <w:rPr>
          <w:kern w:val="0"/>
          <w14:ligatures w14:val="none"/>
        </w:rPr>
        <w:t>med hjemmel i lov 9. juni 2023 nr. 30 om grunnskolen og den videregående opplæring (opplæringsloven)</w:t>
      </w:r>
      <w:r w:rsidR="007974B8">
        <w:rPr>
          <w:kern w:val="0"/>
          <w14:ligatures w14:val="none"/>
        </w:rPr>
        <w:t xml:space="preserve"> § 2-6</w:t>
      </w:r>
    </w:p>
    <w:p w14:paraId="130F88BD" w14:textId="0ACDEECB" w:rsidR="00C14329" w:rsidRDefault="00C14329" w:rsidP="00EB0380">
      <w:pPr>
        <w:pStyle w:val="Overskrift1"/>
      </w:pPr>
      <w:r>
        <w:t>§</w:t>
      </w:r>
      <w:r w:rsidR="009F5686">
        <w:t xml:space="preserve"> </w:t>
      </w:r>
      <w:r w:rsidR="00EB0380">
        <w:t xml:space="preserve">1 Formål </w:t>
      </w:r>
    </w:p>
    <w:p w14:paraId="4C2F664D" w14:textId="5A048E4C" w:rsidR="004A4A48" w:rsidRPr="004A4A48" w:rsidRDefault="00EB0380" w:rsidP="004A4A48">
      <w:r>
        <w:t>F</w:t>
      </w:r>
      <w:r w:rsidR="005C324D">
        <w:t xml:space="preserve">orskriften skal </w:t>
      </w:r>
      <w:r w:rsidR="00AD089A">
        <w:t xml:space="preserve">ivareta </w:t>
      </w:r>
      <w:r w:rsidR="006D4213">
        <w:t xml:space="preserve">elevers nærskolerett. Forskriften skal også bidra til </w:t>
      </w:r>
      <w:r w:rsidR="00515397">
        <w:t>rask, forutsigbar og likeverdig behandling av søknader, vedtak og klager på tildeling av skoleplass.</w:t>
      </w:r>
    </w:p>
    <w:p w14:paraId="673BAD65" w14:textId="194E93BA" w:rsidR="005E7E92" w:rsidRDefault="005E7E92" w:rsidP="00761F62">
      <w:pPr>
        <w:pStyle w:val="Overskrift1"/>
      </w:pPr>
      <w:r>
        <w:t>§</w:t>
      </w:r>
      <w:r w:rsidR="009F5686">
        <w:t xml:space="preserve"> </w:t>
      </w:r>
      <w:r w:rsidR="00BF5260">
        <w:t>2</w:t>
      </w:r>
      <w:r>
        <w:t xml:space="preserve"> </w:t>
      </w:r>
      <w:r w:rsidR="00D209C6">
        <w:t>Lovgrunnlag</w:t>
      </w:r>
    </w:p>
    <w:p w14:paraId="1ACA8A84" w14:textId="5D17587D" w:rsidR="00D209C6" w:rsidRDefault="00D209C6" w:rsidP="00C97DEA">
      <w:r>
        <w:t>Forskriften er gitt med hjemme</w:t>
      </w:r>
      <w:r w:rsidR="00EF7608">
        <w:t>l</w:t>
      </w:r>
      <w:r>
        <w:t xml:space="preserve"> </w:t>
      </w:r>
      <w:r w:rsidR="006D1390">
        <w:t xml:space="preserve">i </w:t>
      </w:r>
      <w:r>
        <w:t xml:space="preserve">opplæringsloven </w:t>
      </w:r>
      <w:r w:rsidR="005F7747">
        <w:t>§</w:t>
      </w:r>
      <w:r w:rsidR="006E01CA">
        <w:t xml:space="preserve"> </w:t>
      </w:r>
      <w:r w:rsidR="005F7747">
        <w:t xml:space="preserve">2-6, som sier at kommunen kan gi forskrift om hvilken skole de ulike </w:t>
      </w:r>
      <w:r w:rsidR="00EF7608">
        <w:t xml:space="preserve">områdene i kommunen hører til. </w:t>
      </w:r>
    </w:p>
    <w:p w14:paraId="6EFCD770" w14:textId="1BB39BB5" w:rsidR="007872F5" w:rsidRDefault="007872F5" w:rsidP="007872F5">
      <w:pPr>
        <w:pStyle w:val="Overskrift1"/>
      </w:pPr>
      <w:r>
        <w:t>§ 3</w:t>
      </w:r>
      <w:r w:rsidR="007974B8">
        <w:t xml:space="preserve"> </w:t>
      </w:r>
      <w:r>
        <w:t>Virkeområde</w:t>
      </w:r>
    </w:p>
    <w:p w14:paraId="223F2200" w14:textId="3AA3B66F" w:rsidR="007872F5" w:rsidRDefault="007872F5" w:rsidP="00C97DEA">
      <w:r>
        <w:t xml:space="preserve">Forskriften gjelder alle </w:t>
      </w:r>
      <w:r w:rsidR="00D76433">
        <w:t>barn i grunnskolepliktig alder bosatt i Heim kommune</w:t>
      </w:r>
      <w:r w:rsidR="00096F71">
        <w:t>.</w:t>
      </w:r>
      <w:r w:rsidR="00A82214">
        <w:t xml:space="preserve"> Eleven tildeles plass i tråd med denne forskriften, ut fra elevens folkeregistrerte adresse.</w:t>
      </w:r>
    </w:p>
    <w:p w14:paraId="66FFBF6F" w14:textId="34218EBE" w:rsidR="00096F71" w:rsidRDefault="00096F71" w:rsidP="00096F71">
      <w:pPr>
        <w:pStyle w:val="Overskrift1"/>
      </w:pPr>
      <w:r>
        <w:t>§ 4 Ansvar for behandling av saker</w:t>
      </w:r>
    </w:p>
    <w:p w14:paraId="3DFC00F4" w14:textId="4D7FE742" w:rsidR="00096F71" w:rsidRDefault="00B544B3" w:rsidP="00B544B3">
      <w:pPr>
        <w:pStyle w:val="Listeavsnitt"/>
        <w:numPr>
          <w:ilvl w:val="0"/>
          <w:numId w:val="1"/>
        </w:numPr>
      </w:pPr>
      <w:r>
        <w:t xml:space="preserve">Rektorene ved den enkelte skole har ansvar for tildeling av plass til elever med bostedsadresse </w:t>
      </w:r>
      <w:r w:rsidR="00F21429">
        <w:t>innen egen skolekrets.</w:t>
      </w:r>
    </w:p>
    <w:p w14:paraId="753FEB64" w14:textId="620958CB" w:rsidR="00F21429" w:rsidRDefault="00F21429" w:rsidP="00B544B3">
      <w:pPr>
        <w:pStyle w:val="Listeavsnitt"/>
        <w:numPr>
          <w:ilvl w:val="0"/>
          <w:numId w:val="1"/>
        </w:numPr>
      </w:pPr>
      <w:r>
        <w:t xml:space="preserve">Kommunen har ansvar </w:t>
      </w:r>
      <w:r w:rsidR="00F04CB8">
        <w:t>for å behandle søknader om å gå på skole utenfor elevens skolekrets.</w:t>
      </w:r>
    </w:p>
    <w:p w14:paraId="6D33B77D" w14:textId="613EB880" w:rsidR="00F04CB8" w:rsidRDefault="008079C5" w:rsidP="004D6013">
      <w:pPr>
        <w:pStyle w:val="Overskrift1"/>
      </w:pPr>
      <w:r>
        <w:t>§</w:t>
      </w:r>
      <w:r w:rsidR="004D6013">
        <w:t xml:space="preserve"> 5</w:t>
      </w:r>
      <w:r>
        <w:t xml:space="preserve"> </w:t>
      </w:r>
      <w:r w:rsidR="007974B8">
        <w:t>S</w:t>
      </w:r>
      <w:r>
        <w:t>kolekretsgrensene</w:t>
      </w:r>
    </w:p>
    <w:p w14:paraId="5AE673A5" w14:textId="1367B121" w:rsidR="00180887" w:rsidRDefault="00180887" w:rsidP="00090DCE">
      <w:r>
        <w:t>K</w:t>
      </w:r>
      <w:r w:rsidR="00090DCE">
        <w:t>ommune</w:t>
      </w:r>
      <w:r w:rsidR="009F5686">
        <w:t>n</w:t>
      </w:r>
      <w:r w:rsidR="00090DCE">
        <w:t xml:space="preserve"> </w:t>
      </w:r>
      <w:r w:rsidR="007229F9">
        <w:t xml:space="preserve">har </w:t>
      </w:r>
      <w:r w:rsidR="00135686">
        <w:t xml:space="preserve">fem </w:t>
      </w:r>
      <w:r w:rsidR="007229F9">
        <w:t>barneskoler</w:t>
      </w:r>
      <w:r w:rsidR="00523F38">
        <w:t xml:space="preserve"> (1.-7.trinn)</w:t>
      </w:r>
    </w:p>
    <w:p w14:paraId="5DE45503" w14:textId="44B463CD" w:rsidR="00180887" w:rsidRPr="006E690C" w:rsidRDefault="00180887" w:rsidP="00D22A96">
      <w:pPr>
        <w:ind w:left="708"/>
        <w:rPr>
          <w:b/>
          <w:bCs/>
        </w:rPr>
      </w:pPr>
      <w:r w:rsidRPr="006E690C">
        <w:rPr>
          <w:b/>
          <w:bCs/>
        </w:rPr>
        <w:t>Svanem skole</w:t>
      </w:r>
    </w:p>
    <w:p w14:paraId="6FB5D82F" w14:textId="31143961" w:rsidR="00180887" w:rsidRPr="006E690C" w:rsidRDefault="00180887" w:rsidP="00D22A96">
      <w:pPr>
        <w:ind w:left="708"/>
        <w:rPr>
          <w:b/>
          <w:bCs/>
        </w:rPr>
      </w:pPr>
      <w:r w:rsidRPr="006E690C">
        <w:rPr>
          <w:b/>
          <w:bCs/>
        </w:rPr>
        <w:t>Vinjeøra skole</w:t>
      </w:r>
    </w:p>
    <w:p w14:paraId="2AE49EB4" w14:textId="7D5B795E" w:rsidR="001D5D9D" w:rsidRDefault="00180887" w:rsidP="006D306B">
      <w:pPr>
        <w:ind w:left="708"/>
        <w:rPr>
          <w:b/>
          <w:bCs/>
        </w:rPr>
      </w:pPr>
      <w:r w:rsidRPr="006E690C">
        <w:rPr>
          <w:b/>
          <w:bCs/>
        </w:rPr>
        <w:t>Ven skole</w:t>
      </w:r>
    </w:p>
    <w:p w14:paraId="66D4124C" w14:textId="77777777" w:rsidR="006A7B5D" w:rsidRPr="006E690C" w:rsidRDefault="006A7B5D" w:rsidP="00523F38">
      <w:pPr>
        <w:ind w:firstLine="708"/>
        <w:rPr>
          <w:b/>
          <w:bCs/>
        </w:rPr>
      </w:pPr>
      <w:r w:rsidRPr="006E690C">
        <w:rPr>
          <w:b/>
          <w:bCs/>
        </w:rPr>
        <w:t>Halsa barne- og ungdomsskole</w:t>
      </w:r>
    </w:p>
    <w:p w14:paraId="70CEE617" w14:textId="77777777" w:rsidR="006A7B5D" w:rsidRPr="006E690C" w:rsidRDefault="006A7B5D" w:rsidP="006A7B5D">
      <w:pPr>
        <w:ind w:firstLine="708"/>
        <w:rPr>
          <w:b/>
          <w:bCs/>
        </w:rPr>
      </w:pPr>
      <w:r w:rsidRPr="006E690C">
        <w:rPr>
          <w:b/>
          <w:bCs/>
        </w:rPr>
        <w:t>Sodin skole</w:t>
      </w:r>
    </w:p>
    <w:p w14:paraId="2BB2753F" w14:textId="0BF8EEAC" w:rsidR="00090DCE" w:rsidRDefault="007229F9" w:rsidP="00090DCE">
      <w:r>
        <w:t xml:space="preserve"> </w:t>
      </w:r>
      <w:r w:rsidR="00180887">
        <w:t xml:space="preserve">Kommunen har </w:t>
      </w:r>
      <w:r w:rsidR="00B679BC">
        <w:t xml:space="preserve">to </w:t>
      </w:r>
      <w:r w:rsidR="006A7B5D">
        <w:t>ungdoms</w:t>
      </w:r>
      <w:r w:rsidR="00180887">
        <w:t>skole</w:t>
      </w:r>
      <w:r w:rsidR="00523F38">
        <w:t>r (8.-10.trinn)</w:t>
      </w:r>
    </w:p>
    <w:p w14:paraId="7EB37C18" w14:textId="77777777" w:rsidR="006A7B5D" w:rsidRPr="006E690C" w:rsidRDefault="00D22A96" w:rsidP="006A7B5D">
      <w:pPr>
        <w:rPr>
          <w:b/>
          <w:bCs/>
        </w:rPr>
      </w:pPr>
      <w:r>
        <w:tab/>
      </w:r>
      <w:r w:rsidR="006A7B5D" w:rsidRPr="006E690C">
        <w:rPr>
          <w:b/>
          <w:bCs/>
        </w:rPr>
        <w:t>Halsa barne- og ungdomsskole</w:t>
      </w:r>
    </w:p>
    <w:p w14:paraId="46AC970F" w14:textId="77777777" w:rsidR="006A7B5D" w:rsidRPr="006E690C" w:rsidRDefault="006A7B5D" w:rsidP="006A7B5D">
      <w:pPr>
        <w:ind w:firstLine="708"/>
        <w:rPr>
          <w:b/>
          <w:bCs/>
        </w:rPr>
      </w:pPr>
      <w:r w:rsidRPr="006E690C">
        <w:rPr>
          <w:b/>
          <w:bCs/>
        </w:rPr>
        <w:t>Sodin skole</w:t>
      </w:r>
    </w:p>
    <w:p w14:paraId="3F69EE8B" w14:textId="526CF633" w:rsidR="004F7D58" w:rsidRDefault="004D6013" w:rsidP="006E690C">
      <w:r>
        <w:t>Skolekretsgrenser for barneskolene</w:t>
      </w:r>
      <w:r w:rsidR="004A5ED9">
        <w:t xml:space="preserve"> er inntegnet på vedlagt kart</w:t>
      </w:r>
      <w:r w:rsidR="00867360">
        <w:t xml:space="preserve"> 1</w:t>
      </w:r>
      <w:r w:rsidR="006E690C">
        <w:t xml:space="preserve"> og s</w:t>
      </w:r>
      <w:r w:rsidR="00867360">
        <w:t>kolekretsgrensene for ungdomskolene er inntegnet på kart 2</w:t>
      </w:r>
      <w:r w:rsidR="006E690C">
        <w:t>.</w:t>
      </w:r>
    </w:p>
    <w:p w14:paraId="5D2B1E9B" w14:textId="5AA9C6AD" w:rsidR="005E7E92" w:rsidRDefault="005E7E92" w:rsidP="00761F62">
      <w:pPr>
        <w:pStyle w:val="Overskrift1"/>
      </w:pPr>
      <w:r>
        <w:t xml:space="preserve">§ </w:t>
      </w:r>
      <w:r w:rsidR="008B0E28">
        <w:t>6</w:t>
      </w:r>
      <w:r w:rsidR="00156611">
        <w:t xml:space="preserve"> </w:t>
      </w:r>
      <w:r w:rsidR="008B0E28">
        <w:t>Søknad om bytte av skolekrets</w:t>
      </w:r>
    </w:p>
    <w:p w14:paraId="094B4ABC" w14:textId="6AF48F1A" w:rsidR="00007216" w:rsidRDefault="00804D09" w:rsidP="009D7A9A">
      <w:r>
        <w:t>Elever kan etter søknad få plass på annen skole enn nærskolen.</w:t>
      </w:r>
      <w:r w:rsidR="005F32B7">
        <w:t xml:space="preserve"> Jfr opplæringsloven §</w:t>
      </w:r>
      <w:r w:rsidR="00827AA5">
        <w:t xml:space="preserve"> </w:t>
      </w:r>
      <w:r w:rsidR="00007216">
        <w:t>2-6.</w:t>
      </w:r>
    </w:p>
    <w:p w14:paraId="7DE48E56" w14:textId="117318EC" w:rsidR="00804D09" w:rsidRDefault="00804D09" w:rsidP="009D7A9A">
      <w:r>
        <w:t xml:space="preserve"> Kriterier for skolebytte kan være</w:t>
      </w:r>
      <w:r w:rsidR="003337D3">
        <w:t xml:space="preserve"> (listen er ikke uttømmende):</w:t>
      </w:r>
    </w:p>
    <w:p w14:paraId="421B6F67" w14:textId="4A72E927" w:rsidR="00804D09" w:rsidRDefault="00EE2AD5" w:rsidP="009D7A9A">
      <w:r>
        <w:t xml:space="preserve"> - </w:t>
      </w:r>
      <w:r w:rsidR="00804D09">
        <w:t>Flytting internt i kommunen og ønske om å fortsette opplæringen på opprinnelig skole</w:t>
      </w:r>
    </w:p>
    <w:p w14:paraId="5F1E355A" w14:textId="21768D4B" w:rsidR="000122EB" w:rsidRDefault="00EE2AD5" w:rsidP="009D7A9A">
      <w:r>
        <w:t xml:space="preserve">- </w:t>
      </w:r>
      <w:r w:rsidR="00804D09">
        <w:t>Søskentilknytning</w:t>
      </w:r>
    </w:p>
    <w:p w14:paraId="649405D3" w14:textId="23EBC58A" w:rsidR="000122EB" w:rsidRDefault="00804D09" w:rsidP="009D7A9A">
      <w:r>
        <w:t xml:space="preserve"> </w:t>
      </w:r>
      <w:r w:rsidR="00EE2AD5">
        <w:t xml:space="preserve">- </w:t>
      </w:r>
      <w:r>
        <w:t>Flytting for å oppnå et trygt og godt skolemiljø</w:t>
      </w:r>
    </w:p>
    <w:p w14:paraId="1D2345FE" w14:textId="2E8F4C67" w:rsidR="00EE2AD5" w:rsidRDefault="00523E86" w:rsidP="009D7A9A">
      <w:r>
        <w:t xml:space="preserve"> - K</w:t>
      </w:r>
      <w:r w:rsidR="00EE2AD5">
        <w:t>apasi</w:t>
      </w:r>
      <w:r>
        <w:t>tet på skolen det søkes til</w:t>
      </w:r>
    </w:p>
    <w:p w14:paraId="1531AF06" w14:textId="3B3048F2" w:rsidR="009D7A9A" w:rsidRDefault="00804D09" w:rsidP="009D7A9A">
      <w:r>
        <w:t xml:space="preserve"> </w:t>
      </w:r>
      <w:r w:rsidR="00EE2AD5">
        <w:t xml:space="preserve">- </w:t>
      </w:r>
      <w:r>
        <w:t>Andre hensyn for å ivareta barnets beste</w:t>
      </w:r>
    </w:p>
    <w:p w14:paraId="634C893D" w14:textId="19BD48A3" w:rsidR="00D97FF9" w:rsidRDefault="005E7E92" w:rsidP="00761F62">
      <w:pPr>
        <w:pStyle w:val="Overskrift1"/>
      </w:pPr>
      <w:r>
        <w:t>§</w:t>
      </w:r>
      <w:r w:rsidR="000D023A">
        <w:t xml:space="preserve"> </w:t>
      </w:r>
      <w:r w:rsidR="00AB50C2">
        <w:t>7</w:t>
      </w:r>
      <w:r w:rsidR="000D023A">
        <w:t xml:space="preserve"> S</w:t>
      </w:r>
      <w:r w:rsidR="006E01CA">
        <w:t>kyss</w:t>
      </w:r>
    </w:p>
    <w:p w14:paraId="1A21354A" w14:textId="573A2FC3" w:rsidR="00BE2C02" w:rsidRPr="00BE2C02" w:rsidRDefault="00BE2C02" w:rsidP="00BE2C02">
      <w:r>
        <w:t>Når kommunen fatter enkeltvedtak om skoleplass ved en annen skole enn nærskolen etter søknad fra foresatte/eleven, kan kommunen stille vilkår om skyss</w:t>
      </w:r>
      <w:r w:rsidR="004312A6">
        <w:t>.</w:t>
      </w:r>
    </w:p>
    <w:p w14:paraId="31E3DA7E" w14:textId="04BE95FA" w:rsidR="005E7E92" w:rsidRDefault="000D023A" w:rsidP="000F7FA7">
      <w:pPr>
        <w:pStyle w:val="Overskrift1"/>
      </w:pPr>
      <w:r>
        <w:t>§</w:t>
      </w:r>
      <w:r w:rsidR="00135686">
        <w:t xml:space="preserve"> </w:t>
      </w:r>
      <w:r w:rsidR="000F7FA7">
        <w:t>8 A</w:t>
      </w:r>
      <w:r w:rsidR="006E01CA">
        <w:t>dgang</w:t>
      </w:r>
      <w:r w:rsidR="00135686">
        <w:t xml:space="preserve"> til å klage</w:t>
      </w:r>
    </w:p>
    <w:p w14:paraId="17F2BBDC" w14:textId="2A1B63A4" w:rsidR="003C1682" w:rsidRPr="003C1682" w:rsidRDefault="003C1682" w:rsidP="003C1682">
      <w:r>
        <w:t>Vedtak om skoleplass er et enkeltvedtak etter forvaltningsloven, som utløser klagerett der Statsforvalteren er endelig klageinstans og vedtaksmyndighet</w:t>
      </w:r>
      <w:r w:rsidR="00995BF2">
        <w:t>.</w:t>
      </w:r>
    </w:p>
    <w:p w14:paraId="5674C0FA" w14:textId="0CB7DDA4" w:rsidR="00395446" w:rsidRDefault="00305328" w:rsidP="00761F62">
      <w:pPr>
        <w:pStyle w:val="Overskrift1"/>
      </w:pPr>
      <w:r>
        <w:t>§ 9</w:t>
      </w:r>
      <w:r w:rsidR="005E7E92">
        <w:t xml:space="preserve"> I</w:t>
      </w:r>
      <w:r w:rsidR="00135686">
        <w:t>krafttredelse</w:t>
      </w:r>
    </w:p>
    <w:p w14:paraId="66B47209" w14:textId="02067265" w:rsidR="009E1868" w:rsidRDefault="005E7E92" w:rsidP="00761F62">
      <w:pPr>
        <w:spacing w:before="240"/>
      </w:pPr>
      <w:r>
        <w:t xml:space="preserve">Forskriften trer i kraft 01.08.24. Samtidig oppheves </w:t>
      </w:r>
      <w:r w:rsidR="00E82115">
        <w:t xml:space="preserve">tidligere forskrifter om </w:t>
      </w:r>
      <w:r w:rsidR="004D34D0">
        <w:t>skolekretser.</w:t>
      </w:r>
    </w:p>
    <w:p w14:paraId="78056543" w14:textId="77777777" w:rsidR="00492572" w:rsidRDefault="00492572" w:rsidP="00761F62">
      <w:pPr>
        <w:spacing w:before="240"/>
      </w:pPr>
    </w:p>
    <w:p w14:paraId="718D0C72" w14:textId="77777777" w:rsidR="00492572" w:rsidRDefault="00492572" w:rsidP="00761F62">
      <w:pPr>
        <w:spacing w:before="240"/>
      </w:pPr>
    </w:p>
    <w:p w14:paraId="7E91F341" w14:textId="77777777" w:rsidR="004D34D0" w:rsidRDefault="004D34D0" w:rsidP="00761F62">
      <w:pPr>
        <w:spacing w:before="240"/>
      </w:pPr>
    </w:p>
    <w:p w14:paraId="420565E1" w14:textId="77777777" w:rsidR="004D34D0" w:rsidRDefault="004D34D0" w:rsidP="00761F62">
      <w:pPr>
        <w:spacing w:before="240"/>
      </w:pPr>
    </w:p>
    <w:sectPr w:rsidR="004D3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A7A5" w14:textId="77777777" w:rsidR="00DF480C" w:rsidRDefault="00DF480C" w:rsidP="000D46A0">
      <w:pPr>
        <w:spacing w:after="0" w:line="240" w:lineRule="auto"/>
      </w:pPr>
      <w:r>
        <w:separator/>
      </w:r>
    </w:p>
  </w:endnote>
  <w:endnote w:type="continuationSeparator" w:id="0">
    <w:p w14:paraId="37A46E64" w14:textId="77777777" w:rsidR="00DF480C" w:rsidRDefault="00DF480C" w:rsidP="000D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D24D" w14:textId="77777777" w:rsidR="000D46A0" w:rsidRDefault="000D46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39C8" w14:textId="77777777" w:rsidR="000D46A0" w:rsidRDefault="000D46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1E10" w14:textId="77777777" w:rsidR="000D46A0" w:rsidRDefault="000D46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E409" w14:textId="77777777" w:rsidR="00DF480C" w:rsidRDefault="00DF480C" w:rsidP="000D46A0">
      <w:pPr>
        <w:spacing w:after="0" w:line="240" w:lineRule="auto"/>
      </w:pPr>
      <w:r>
        <w:separator/>
      </w:r>
    </w:p>
  </w:footnote>
  <w:footnote w:type="continuationSeparator" w:id="0">
    <w:p w14:paraId="152C33A2" w14:textId="77777777" w:rsidR="00DF480C" w:rsidRDefault="00DF480C" w:rsidP="000D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0A33" w14:textId="77777777" w:rsidR="000D46A0" w:rsidRDefault="000D46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572520"/>
      <w:docPartObj>
        <w:docPartGallery w:val="Watermarks"/>
        <w:docPartUnique/>
      </w:docPartObj>
    </w:sdtPr>
    <w:sdtContent>
      <w:p w14:paraId="3DB984B8" w14:textId="5A7A407A" w:rsidR="000D46A0" w:rsidRDefault="00000000">
        <w:pPr>
          <w:pStyle w:val="Topptekst"/>
        </w:pPr>
        <w:r>
          <w:pict w14:anchorId="255F5F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0D45" w14:textId="77777777" w:rsidR="000D46A0" w:rsidRDefault="000D46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064"/>
    <w:multiLevelType w:val="hybridMultilevel"/>
    <w:tmpl w:val="673829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100D"/>
    <w:multiLevelType w:val="hybridMultilevel"/>
    <w:tmpl w:val="5B1E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7363B"/>
    <w:multiLevelType w:val="hybridMultilevel"/>
    <w:tmpl w:val="739E1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4929">
    <w:abstractNumId w:val="0"/>
  </w:num>
  <w:num w:numId="2" w16cid:durableId="71660269">
    <w:abstractNumId w:val="2"/>
  </w:num>
  <w:num w:numId="3" w16cid:durableId="1991058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92"/>
    <w:rsid w:val="00007216"/>
    <w:rsid w:val="00010CF9"/>
    <w:rsid w:val="000122EB"/>
    <w:rsid w:val="00035478"/>
    <w:rsid w:val="00090DCE"/>
    <w:rsid w:val="00096F71"/>
    <w:rsid w:val="000C1C1E"/>
    <w:rsid w:val="000D023A"/>
    <w:rsid w:val="000D46A0"/>
    <w:rsid w:val="000F7FA7"/>
    <w:rsid w:val="00135686"/>
    <w:rsid w:val="00156611"/>
    <w:rsid w:val="00180887"/>
    <w:rsid w:val="001841DC"/>
    <w:rsid w:val="001D5D9D"/>
    <w:rsid w:val="001D673C"/>
    <w:rsid w:val="00242EEC"/>
    <w:rsid w:val="002D3D4B"/>
    <w:rsid w:val="00305328"/>
    <w:rsid w:val="003337D3"/>
    <w:rsid w:val="00395446"/>
    <w:rsid w:val="003C1682"/>
    <w:rsid w:val="00403595"/>
    <w:rsid w:val="00423DA5"/>
    <w:rsid w:val="0042486B"/>
    <w:rsid w:val="004312A6"/>
    <w:rsid w:val="00483809"/>
    <w:rsid w:val="00492572"/>
    <w:rsid w:val="004A4A48"/>
    <w:rsid w:val="004A5ED9"/>
    <w:rsid w:val="004C2878"/>
    <w:rsid w:val="004D34D0"/>
    <w:rsid w:val="004D6013"/>
    <w:rsid w:val="004E27B8"/>
    <w:rsid w:val="004F7D58"/>
    <w:rsid w:val="00515397"/>
    <w:rsid w:val="00523E86"/>
    <w:rsid w:val="00523F38"/>
    <w:rsid w:val="005646AE"/>
    <w:rsid w:val="005C324D"/>
    <w:rsid w:val="005E7E92"/>
    <w:rsid w:val="005F32B7"/>
    <w:rsid w:val="005F7747"/>
    <w:rsid w:val="00614E8A"/>
    <w:rsid w:val="006467A7"/>
    <w:rsid w:val="006471A2"/>
    <w:rsid w:val="006A7B5D"/>
    <w:rsid w:val="006D0CD8"/>
    <w:rsid w:val="006D1390"/>
    <w:rsid w:val="006D306B"/>
    <w:rsid w:val="006D4213"/>
    <w:rsid w:val="006E01CA"/>
    <w:rsid w:val="006E690C"/>
    <w:rsid w:val="00712286"/>
    <w:rsid w:val="007229F9"/>
    <w:rsid w:val="00761F62"/>
    <w:rsid w:val="007872F5"/>
    <w:rsid w:val="007974B8"/>
    <w:rsid w:val="007D2AA2"/>
    <w:rsid w:val="007E04DD"/>
    <w:rsid w:val="007F7B60"/>
    <w:rsid w:val="00804D09"/>
    <w:rsid w:val="00806918"/>
    <w:rsid w:val="008079C5"/>
    <w:rsid w:val="00827AA5"/>
    <w:rsid w:val="008670E1"/>
    <w:rsid w:val="00867360"/>
    <w:rsid w:val="008B0E28"/>
    <w:rsid w:val="008D74D0"/>
    <w:rsid w:val="008E3523"/>
    <w:rsid w:val="00995BF2"/>
    <w:rsid w:val="009D7A9A"/>
    <w:rsid w:val="009E1868"/>
    <w:rsid w:val="009F5686"/>
    <w:rsid w:val="00A814D7"/>
    <w:rsid w:val="00A82214"/>
    <w:rsid w:val="00AA0CB1"/>
    <w:rsid w:val="00AB4FBD"/>
    <w:rsid w:val="00AB50C2"/>
    <w:rsid w:val="00AD089A"/>
    <w:rsid w:val="00B21273"/>
    <w:rsid w:val="00B471B5"/>
    <w:rsid w:val="00B541ED"/>
    <w:rsid w:val="00B544B3"/>
    <w:rsid w:val="00B679BC"/>
    <w:rsid w:val="00BE2C02"/>
    <w:rsid w:val="00BF5260"/>
    <w:rsid w:val="00C14329"/>
    <w:rsid w:val="00C32794"/>
    <w:rsid w:val="00C97DEA"/>
    <w:rsid w:val="00D209C6"/>
    <w:rsid w:val="00D22A96"/>
    <w:rsid w:val="00D456E4"/>
    <w:rsid w:val="00D76433"/>
    <w:rsid w:val="00D97FF9"/>
    <w:rsid w:val="00DB565F"/>
    <w:rsid w:val="00DE3C44"/>
    <w:rsid w:val="00DF480C"/>
    <w:rsid w:val="00E15C15"/>
    <w:rsid w:val="00E80C49"/>
    <w:rsid w:val="00E82115"/>
    <w:rsid w:val="00EB0380"/>
    <w:rsid w:val="00ED2B20"/>
    <w:rsid w:val="00EE2AD5"/>
    <w:rsid w:val="00EF7608"/>
    <w:rsid w:val="00F04CB8"/>
    <w:rsid w:val="00F14E76"/>
    <w:rsid w:val="00F21429"/>
    <w:rsid w:val="00F25A11"/>
    <w:rsid w:val="00F912C7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5A018"/>
  <w15:chartTrackingRefBased/>
  <w15:docId w15:val="{2C695666-48B7-4373-B8FD-5AD188B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7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E7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7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7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7E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541E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4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46A0"/>
  </w:style>
  <w:style w:type="paragraph" w:styleId="Bunntekst">
    <w:name w:val="footer"/>
    <w:basedOn w:val="Normal"/>
    <w:link w:val="BunntekstTegn"/>
    <w:uiPriority w:val="99"/>
    <w:unhideWhenUsed/>
    <w:rsid w:val="000D4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FDFE-C8FE-4FE4-978D-352E1C7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Bjerkli Daaland</dc:creator>
  <cp:keywords/>
  <dc:description/>
  <cp:lastModifiedBy>Anita Ørsal Oterholm</cp:lastModifiedBy>
  <cp:revision>3</cp:revision>
  <dcterms:created xsi:type="dcterms:W3CDTF">2024-04-09T08:32:00Z</dcterms:created>
  <dcterms:modified xsi:type="dcterms:W3CDTF">2024-04-16T13:38:00Z</dcterms:modified>
</cp:coreProperties>
</file>